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260EA" w:rsidP="002A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CHEM</w:t>
            </w:r>
            <w:r w:rsidRPr="004260EA">
              <w:rPr>
                <w:color w:val="000000"/>
                <w:sz w:val="20"/>
                <w:szCs w:val="20"/>
                <w:lang w:val="en-US"/>
              </w:rPr>
              <w:t>213 ANALYTICAL CHEMISTRY LABORATORY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260EA">
              <w:rPr>
                <w:color w:val="000000"/>
                <w:sz w:val="20"/>
                <w:szCs w:val="20"/>
                <w:lang w:val="en-US"/>
              </w:rPr>
              <w:t>Analysis of Group I cations, II. Anatomy of group cations, III. Analysis of Group Cations, Analysis of IV and V Group Cations, General Cation Analysis, Acid-Base Neutralization Titration, Precipitation Titration (Volhard Method), Complex Metimetric Titration with EDTA (Water Hardness Test), Redox Titration (KMnO4 oxalate and Ca titration), Iodometric titration (Cu determination)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  <w:lang w:val="en-US"/>
              </w:rPr>
              <w:t> </w:t>
            </w:r>
            <w:r w:rsidR="001F451E" w:rsidRPr="00AD45B0">
              <w:rPr>
                <w:sz w:val="20"/>
                <w:szCs w:val="20"/>
              </w:rPr>
              <w:t>“Analitik Kimya” Ç. Editörü Esma KILIÇ ve HAMZA YILMAZ: -</w:t>
            </w:r>
            <w:r w:rsidR="001F451E" w:rsidRPr="00AD45B0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1F451E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</w:rPr>
              <w:t>“Nicel Kimyasal Analiz”- Çeviri Editörü: Ali Rehber TÜRKER-</w:t>
            </w:r>
            <w:r w:rsidRPr="00AD45B0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E354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E3544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 w:rsidRPr="0070220E">
              <w:rPr>
                <w:color w:val="000000"/>
                <w:sz w:val="20"/>
                <w:szCs w:val="20"/>
                <w:lang w:val="en-US"/>
              </w:rPr>
              <w:t xml:space="preserve"> Attendance at classes is at least 70% for each semester according to the regulations. There is no other prerequisite or co-requisite for the course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F451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>
              <w:t xml:space="preserve"> </w:t>
            </w:r>
            <w:r w:rsidR="001F451E">
              <w:rPr>
                <w:color w:val="000000"/>
                <w:sz w:val="20"/>
                <w:szCs w:val="20"/>
                <w:lang w:val="en-US"/>
              </w:rPr>
              <w:t>C</w:t>
            </w:r>
            <w:r w:rsidR="001F451E" w:rsidRPr="0070220E">
              <w:rPr>
                <w:color w:val="000000"/>
                <w:sz w:val="20"/>
                <w:szCs w:val="20"/>
                <w:lang w:val="en-US"/>
              </w:rPr>
              <w:t>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93C4B" w:rsidRPr="00831B93" w:rsidRDefault="00800488" w:rsidP="00E93C4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93C4B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B23475" w:rsidP="003625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Gravimetric analysis, titrimetric analysis,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precipitation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and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separation in chemical analysis, quantitative and qualitative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analyze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Covering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experimentally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titrations of </w:t>
            </w:r>
            <w:r>
              <w:rPr>
                <w:color w:val="000000"/>
                <w:sz w:val="20"/>
                <w:szCs w:val="20"/>
                <w:lang w:val="en-US"/>
              </w:rPr>
              <w:t>acids and bases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precipitation, complexy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metric and iodometric titrations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some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examples of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their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engineering applications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</w:t>
            </w:r>
            <w:r>
              <w:t xml:space="preserve"> 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</w:t>
            </w:r>
            <w:r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t xml:space="preserve">   </w:t>
            </w:r>
            <w:r w:rsidRPr="00E6748C">
              <w:rPr>
                <w:color w:val="000000"/>
                <w:sz w:val="20"/>
                <w:szCs w:val="20"/>
                <w:lang w:val="en-US"/>
              </w:rPr>
              <w:t xml:space="preserve">Recognition of the need for lifelong learning; ability to access information, to follow developments in science and technology, and to </w:t>
            </w:r>
            <w:r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C0124" w:rsidRDefault="000C0124" w:rsidP="000C0124">
            <w:pPr>
              <w:jc w:val="both"/>
            </w:pPr>
            <w:r>
              <w:rPr>
                <w:color w:val="000000"/>
                <w:sz w:val="20"/>
                <w:szCs w:val="20"/>
                <w:lang w:val="en-US"/>
              </w:rPr>
              <w:t>14.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>
              <w:t xml:space="preserve">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C6C3B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831B93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1: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General information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in the first meeting, labor</w:t>
            </w:r>
            <w:r>
              <w:rPr>
                <w:color w:val="000000"/>
                <w:sz w:val="20"/>
                <w:szCs w:val="20"/>
                <w:lang w:val="en-US"/>
              </w:rPr>
              <w:t>atory safety and some explanations on laboratory workings.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2: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eactions.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3: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4: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II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5: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 and V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6: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General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7: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(Quantitative systematic analysis of cations)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 xml:space="preserve"> 8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Acid-base neutralization titration (Determination of acetic acid in the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vinegar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 xml:space="preserve"> 9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Precipitation Titration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(Chloride determination by Volhard method)</w:t>
            </w:r>
          </w:p>
          <w:p w:rsidR="00CB6A11" w:rsidRPr="00CB6A11" w:rsidRDefault="00CB6A11" w:rsidP="00921F90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>10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Complex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y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metric titration with EDTA (determination of hardness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of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water)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11: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Redox titration (Oxalate and Ca determination with KMnO</w:t>
            </w:r>
            <w:r w:rsidR="00CB6A11" w:rsidRPr="00DD68BD">
              <w:rPr>
                <w:color w:val="000000"/>
                <w:sz w:val="20"/>
                <w:szCs w:val="20"/>
                <w:vertAlign w:val="subscript"/>
                <w:lang w:val="en-US"/>
              </w:rPr>
              <w:t>4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 1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Iodometric titration (Cu determination).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13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(Quantitative Analysis)</w:t>
            </w:r>
          </w:p>
          <w:p w:rsidR="00800488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 14: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(Quantitative Analysis)</w:t>
            </w:r>
            <w:r w:rsidR="00800488" w:rsidRPr="00DD68BD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D24FBC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9126FE"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9126FE" w:rsidRPr="00831B93" w:rsidRDefault="009126FE" w:rsidP="00DF147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20"/>
              <w:gridCol w:w="754"/>
              <w:gridCol w:w="841"/>
              <w:gridCol w:w="981"/>
            </w:tblGrid>
            <w:tr w:rsidR="009C7A93" w:rsidRPr="00831B93" w:rsidTr="00DF1475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E93C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9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9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9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F5AB5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7A55B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7A55B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475" w:rsidRPr="00831B93" w:rsidRDefault="00DF1475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 w:rsidP="00E93C4B">
                  <w:pPr>
                    <w:framePr w:hSpace="142" w:wrap="around" w:vAnchor="text" w:hAnchor="margin" w:xAlign="center" w:y="1"/>
                  </w:pPr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2,32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E9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52"/>
              <w:gridCol w:w="2727"/>
              <w:gridCol w:w="345"/>
              <w:gridCol w:w="352"/>
              <w:gridCol w:w="361"/>
              <w:gridCol w:w="378"/>
              <w:gridCol w:w="384"/>
            </w:tblGrid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DF1475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DF147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54F33">
                    <w:rPr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E93C4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E9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14659" w:rsidRDefault="00C76596" w:rsidP="00514659">
            <w:pPr>
              <w:rPr>
                <w:color w:val="000000"/>
                <w:sz w:val="20"/>
                <w:szCs w:val="20"/>
                <w:lang w:val="en-US"/>
              </w:rPr>
            </w:pPr>
            <w:r w:rsidRPr="00514659">
              <w:rPr>
                <w:color w:val="000000"/>
                <w:sz w:val="20"/>
                <w:szCs w:val="20"/>
                <w:lang w:val="en-US"/>
              </w:rPr>
              <w:t>N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t>ame-Surname of Lecturers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Prof.Dr. Recai İNAM (rinam@gazi.edu.tr)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 xml:space="preserve">.Dr. </w:t>
            </w:r>
            <w:r>
              <w:rPr>
                <w:color w:val="000000"/>
                <w:sz w:val="20"/>
                <w:szCs w:val="20"/>
              </w:rPr>
              <w:t>Halit ARSLAN(halit@gazi.edu.tr)</w:t>
            </w:r>
          </w:p>
          <w:p w:rsidR="00800488" w:rsidRPr="0038274E" w:rsidRDefault="00514659" w:rsidP="0038274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E1149C">
              <w:rPr>
                <w:color w:val="000000"/>
                <w:sz w:val="20"/>
                <w:szCs w:val="20"/>
              </w:rPr>
              <w:t xml:space="preserve">Doç.Dr. </w:t>
            </w:r>
            <w:r>
              <w:rPr>
                <w:color w:val="000000"/>
                <w:sz w:val="20"/>
                <w:szCs w:val="20"/>
              </w:rPr>
              <w:t xml:space="preserve">Özcan Yalçınkaya(oyalcinkaya@gazi.edu.tr) </w:t>
            </w:r>
          </w:p>
        </w:tc>
      </w:tr>
    </w:tbl>
    <w:p w:rsidR="00831005" w:rsidRPr="00831B93" w:rsidRDefault="00E93C4B">
      <w:pPr>
        <w:rPr>
          <w:lang w:val="en-US"/>
        </w:rPr>
      </w:pPr>
    </w:p>
    <w:sectPr w:rsidR="00831005" w:rsidRPr="00831B93" w:rsidSect="00165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C0124"/>
    <w:rsid w:val="0016513A"/>
    <w:rsid w:val="001F451E"/>
    <w:rsid w:val="00241547"/>
    <w:rsid w:val="00283F22"/>
    <w:rsid w:val="002A6715"/>
    <w:rsid w:val="002E1F18"/>
    <w:rsid w:val="003472F1"/>
    <w:rsid w:val="00362527"/>
    <w:rsid w:val="0038274E"/>
    <w:rsid w:val="004260EA"/>
    <w:rsid w:val="00514659"/>
    <w:rsid w:val="00536BE8"/>
    <w:rsid w:val="005F207A"/>
    <w:rsid w:val="006470BF"/>
    <w:rsid w:val="006842CE"/>
    <w:rsid w:val="007032D9"/>
    <w:rsid w:val="00724E19"/>
    <w:rsid w:val="0075466A"/>
    <w:rsid w:val="00780A7A"/>
    <w:rsid w:val="00781AA2"/>
    <w:rsid w:val="00800488"/>
    <w:rsid w:val="00831B93"/>
    <w:rsid w:val="009039E3"/>
    <w:rsid w:val="009126FE"/>
    <w:rsid w:val="00921F90"/>
    <w:rsid w:val="00941620"/>
    <w:rsid w:val="009B4B71"/>
    <w:rsid w:val="009C68A9"/>
    <w:rsid w:val="009C7A93"/>
    <w:rsid w:val="00A94AF5"/>
    <w:rsid w:val="00AD45B0"/>
    <w:rsid w:val="00AD460D"/>
    <w:rsid w:val="00B23475"/>
    <w:rsid w:val="00B75D5D"/>
    <w:rsid w:val="00BD126D"/>
    <w:rsid w:val="00BE4599"/>
    <w:rsid w:val="00C76596"/>
    <w:rsid w:val="00CB1549"/>
    <w:rsid w:val="00CB6A11"/>
    <w:rsid w:val="00D24FBC"/>
    <w:rsid w:val="00D70294"/>
    <w:rsid w:val="00DD236A"/>
    <w:rsid w:val="00DD68BD"/>
    <w:rsid w:val="00DE3544"/>
    <w:rsid w:val="00DF1475"/>
    <w:rsid w:val="00E56291"/>
    <w:rsid w:val="00E93C4B"/>
    <w:rsid w:val="00EB42BC"/>
    <w:rsid w:val="00F36A4E"/>
    <w:rsid w:val="00F52881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2018-06-06T11:58:00Z</dcterms:created>
  <dcterms:modified xsi:type="dcterms:W3CDTF">2018-08-14T16:12:00Z</dcterms:modified>
</cp:coreProperties>
</file>